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AE8D" w14:textId="77777777" w:rsidR="000136AB" w:rsidRPr="003637D5" w:rsidRDefault="00E329F0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noProof/>
          <w:sz w:val="20"/>
          <w:szCs w:val="20"/>
        </w:rPr>
        <w:pict w14:anchorId="65F0FEC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408pt;margin-top:-16.15pt;width:102pt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" strokecolor="silver">
            <v:fill opacity="32896f"/>
            <v:textbox>
              <w:txbxContent>
                <w:p w14:paraId="2B1284E3" w14:textId="689DE2EC" w:rsidR="003637D5" w:rsidRPr="00D10306" w:rsidRDefault="003637D5" w:rsidP="003637D5">
                  <w:pPr>
                    <w:jc w:val="center"/>
                    <w:rPr>
                      <w:rFonts w:ascii="Century Gothic" w:hAnsi="Century Gothic" w:cs="Tahoma"/>
                      <w:bCs/>
                      <w:iCs/>
                    </w:rPr>
                  </w:pPr>
                  <w:r w:rsidRPr="00D10306">
                    <w:rPr>
                      <w:rFonts w:ascii="Century Gothic" w:hAnsi="Century Gothic" w:cs="Tahoma"/>
                      <w:bCs/>
                      <w:iCs/>
                    </w:rPr>
                    <w:t>Allegato</w:t>
                  </w:r>
                  <w:r w:rsidR="00DA0EF0">
                    <w:rPr>
                      <w:rFonts w:ascii="Century Gothic" w:hAnsi="Century Gothic" w:cs="Tahoma"/>
                      <w:bCs/>
                      <w:iCs/>
                    </w:rPr>
                    <w:t xml:space="preserve"> b</w:t>
                  </w:r>
                  <w:r w:rsidRPr="00D10306">
                    <w:rPr>
                      <w:rFonts w:ascii="Century Gothic" w:hAnsi="Century Gothic" w:cs="Tahoma"/>
                      <w:bCs/>
                      <w:iCs/>
                    </w:rPr>
                    <w:t>)</w:t>
                  </w:r>
                </w:p>
                <w:p w14:paraId="0080B024" w14:textId="77777777" w:rsidR="000136AB" w:rsidRPr="003637D5" w:rsidRDefault="000136AB" w:rsidP="003637D5"/>
              </w:txbxContent>
            </v:textbox>
          </v:shape>
        </w:pict>
      </w:r>
    </w:p>
    <w:p w14:paraId="37023868" w14:textId="77777777" w:rsidR="000136AB" w:rsidRPr="003637D5" w:rsidRDefault="000136AB">
      <w:pPr>
        <w:rPr>
          <w:rFonts w:ascii="Calibri" w:hAnsi="Calibri" w:cs="Tahoma"/>
          <w:sz w:val="20"/>
          <w:szCs w:val="20"/>
        </w:rPr>
      </w:pPr>
    </w:p>
    <w:p w14:paraId="6B3AB7CF" w14:textId="77777777" w:rsidR="000136AB" w:rsidRPr="00D10306" w:rsidRDefault="000136AB">
      <w:pPr>
        <w:jc w:val="center"/>
        <w:rPr>
          <w:rFonts w:ascii="Century Gothic" w:hAnsi="Century Gothic" w:cs="Tahoma"/>
          <w:b/>
          <w:spacing w:val="20"/>
          <w:sz w:val="20"/>
          <w:szCs w:val="20"/>
        </w:rPr>
      </w:pPr>
      <w:r w:rsidRPr="00D10306">
        <w:rPr>
          <w:rFonts w:ascii="Century Gothic" w:hAnsi="Century Gothic" w:cs="Tahoma"/>
          <w:b/>
          <w:spacing w:val="20"/>
          <w:sz w:val="20"/>
          <w:szCs w:val="20"/>
        </w:rPr>
        <w:t xml:space="preserve">ATTESTAZIONE DI ESENZIONE/ASSOGGETTAMENTO </w:t>
      </w:r>
    </w:p>
    <w:p w14:paraId="46AA6BB9" w14:textId="77777777" w:rsidR="000136AB" w:rsidRPr="00D10306" w:rsidRDefault="000136AB">
      <w:pPr>
        <w:jc w:val="center"/>
        <w:rPr>
          <w:rFonts w:ascii="Century Gothic" w:hAnsi="Century Gothic" w:cs="Tahoma"/>
          <w:b/>
          <w:spacing w:val="20"/>
          <w:sz w:val="20"/>
          <w:szCs w:val="20"/>
        </w:rPr>
      </w:pPr>
      <w:r w:rsidRPr="00D10306">
        <w:rPr>
          <w:rFonts w:ascii="Century Gothic" w:hAnsi="Century Gothic" w:cs="Tahoma"/>
          <w:b/>
          <w:spacing w:val="20"/>
          <w:sz w:val="20"/>
          <w:szCs w:val="20"/>
        </w:rPr>
        <w:t>A RITENUTA 4% SU CONTRIBUTI – ART. 28 DPR 600/73</w:t>
      </w:r>
    </w:p>
    <w:p w14:paraId="12F364DD" w14:textId="77777777" w:rsidR="000136AB" w:rsidRDefault="000136AB">
      <w:pPr>
        <w:rPr>
          <w:rFonts w:ascii="Century Gothic" w:hAnsi="Century Gothic" w:cs="Tahoma"/>
          <w:sz w:val="20"/>
          <w:szCs w:val="20"/>
        </w:rPr>
      </w:pPr>
    </w:p>
    <w:p w14:paraId="1E711ECC" w14:textId="77777777" w:rsidR="00D10306" w:rsidRPr="00D10306" w:rsidRDefault="00D10306">
      <w:pPr>
        <w:rPr>
          <w:rFonts w:ascii="Century Gothic" w:hAnsi="Century Gothic" w:cs="Tahoma"/>
          <w:sz w:val="10"/>
          <w:szCs w:val="10"/>
        </w:rPr>
      </w:pPr>
    </w:p>
    <w:p w14:paraId="74B72789" w14:textId="77777777" w:rsidR="00D10306" w:rsidRDefault="00D10306">
      <w:pPr>
        <w:rPr>
          <w:rFonts w:ascii="Century Gothic" w:hAnsi="Century Gothic" w:cs="Tahoma"/>
          <w:sz w:val="20"/>
          <w:szCs w:val="20"/>
        </w:rPr>
      </w:pPr>
    </w:p>
    <w:p w14:paraId="3174B226" w14:textId="77777777" w:rsidR="00D10306" w:rsidRDefault="00D10306" w:rsidP="00D10306">
      <w:pPr>
        <w:spacing w:line="360" w:lineRule="auto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Il sottoscritto</w:t>
      </w:r>
      <w:r>
        <w:rPr>
          <w:rFonts w:ascii="Century Gothic" w:hAnsi="Century Gothic" w:cs="Tahoma"/>
          <w:sz w:val="20"/>
          <w:szCs w:val="20"/>
        </w:rPr>
        <w:tab/>
        <w:t>__________________________________________________________________________________</w:t>
      </w:r>
    </w:p>
    <w:p w14:paraId="64E32D8D" w14:textId="77777777" w:rsidR="00D10306" w:rsidRDefault="00D10306" w:rsidP="00D10306">
      <w:pPr>
        <w:spacing w:line="360" w:lineRule="auto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Nato/a </w:t>
      </w:r>
      <w:r>
        <w:rPr>
          <w:rFonts w:ascii="Century Gothic" w:hAnsi="Century Gothic" w:cs="Tahoma"/>
          <w:sz w:val="20"/>
          <w:szCs w:val="20"/>
        </w:rPr>
        <w:tab/>
        <w:t>__________________________________________________________________________________</w:t>
      </w:r>
    </w:p>
    <w:p w14:paraId="7A575A94" w14:textId="77777777" w:rsidR="00D10306" w:rsidRDefault="00D10306" w:rsidP="00D10306">
      <w:pPr>
        <w:spacing w:line="360" w:lineRule="auto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Residente in </w:t>
      </w:r>
      <w:r>
        <w:rPr>
          <w:rFonts w:ascii="Century Gothic" w:hAnsi="Century Gothic" w:cs="Tahoma"/>
          <w:sz w:val="20"/>
          <w:szCs w:val="20"/>
        </w:rPr>
        <w:tab/>
        <w:t>__________________________________________________________________________________</w:t>
      </w:r>
    </w:p>
    <w:p w14:paraId="043AD03D" w14:textId="77777777" w:rsidR="00D10306" w:rsidRDefault="00D10306" w:rsidP="00D10306">
      <w:pPr>
        <w:spacing w:line="360" w:lineRule="auto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Cod. Fiscale</w:t>
      </w:r>
      <w:r>
        <w:rPr>
          <w:rFonts w:ascii="Century Gothic" w:hAnsi="Century Gothic" w:cs="Tahoma"/>
          <w:sz w:val="20"/>
          <w:szCs w:val="20"/>
        </w:rPr>
        <w:tab/>
        <w:t>__________________________________________________________________________________</w:t>
      </w:r>
      <w:r>
        <w:rPr>
          <w:rFonts w:ascii="Century Gothic" w:hAnsi="Century Gothic" w:cs="Tahoma"/>
          <w:sz w:val="20"/>
          <w:szCs w:val="20"/>
        </w:rPr>
        <w:br/>
        <w:t>In qualità di</w:t>
      </w:r>
      <w:r>
        <w:rPr>
          <w:rFonts w:ascii="Century Gothic" w:hAnsi="Century Gothic" w:cs="Tahoma"/>
          <w:sz w:val="20"/>
          <w:szCs w:val="20"/>
        </w:rPr>
        <w:tab/>
        <w:t>__________________________________________________________________________________</w:t>
      </w:r>
    </w:p>
    <w:p w14:paraId="5F5359FF" w14:textId="77777777" w:rsidR="009F700A" w:rsidRPr="00D10306" w:rsidRDefault="009F700A" w:rsidP="00D1030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1BB0816D" w14:textId="77777777" w:rsidR="000136AB" w:rsidRPr="00D10306" w:rsidRDefault="000136AB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D10306">
        <w:rPr>
          <w:rFonts w:ascii="Century Gothic" w:hAnsi="Century Gothic" w:cs="Tahoma"/>
          <w:b/>
          <w:sz w:val="20"/>
          <w:szCs w:val="20"/>
        </w:rPr>
        <w:t xml:space="preserve">D I C H I A R A </w:t>
      </w:r>
    </w:p>
    <w:p w14:paraId="5D61FAC1" w14:textId="77777777" w:rsidR="000136AB" w:rsidRDefault="000136AB">
      <w:pPr>
        <w:jc w:val="center"/>
        <w:rPr>
          <w:rFonts w:ascii="Century Gothic" w:hAnsi="Century Gothic" w:cs="Tahoma"/>
          <w:i/>
          <w:sz w:val="20"/>
          <w:szCs w:val="20"/>
        </w:rPr>
      </w:pPr>
      <w:r w:rsidRPr="00D10306">
        <w:rPr>
          <w:rFonts w:ascii="Century Gothic" w:hAnsi="Century Gothic" w:cs="Tahoma"/>
          <w:i/>
          <w:sz w:val="20"/>
          <w:szCs w:val="20"/>
        </w:rPr>
        <w:t>(barrare le opzioni interessate)</w:t>
      </w:r>
    </w:p>
    <w:p w14:paraId="12DD94E2" w14:textId="77777777" w:rsidR="009F700A" w:rsidRPr="00D10306" w:rsidRDefault="009F700A">
      <w:pPr>
        <w:jc w:val="center"/>
        <w:rPr>
          <w:rFonts w:ascii="Century Gothic" w:hAnsi="Century Gothic" w:cs="Tahoma"/>
          <w:i/>
          <w:sz w:val="20"/>
          <w:szCs w:val="20"/>
        </w:rPr>
      </w:pPr>
    </w:p>
    <w:p w14:paraId="59A5629D" w14:textId="77777777" w:rsidR="000136AB" w:rsidRPr="00D10306" w:rsidRDefault="000136AB">
      <w:pPr>
        <w:jc w:val="both"/>
        <w:rPr>
          <w:rFonts w:ascii="Century Gothic" w:hAnsi="Century Gothic" w:cs="Tahoma"/>
          <w:sz w:val="20"/>
          <w:szCs w:val="20"/>
        </w:rPr>
      </w:pPr>
    </w:p>
    <w:p w14:paraId="38C509EF" w14:textId="78A17531" w:rsidR="000136AB" w:rsidRPr="00F909ED" w:rsidRDefault="000136AB">
      <w:pPr>
        <w:jc w:val="both"/>
        <w:rPr>
          <w:rFonts w:ascii="Century Gothic" w:hAnsi="Century Gothic" w:cs="Tahoma"/>
          <w:b/>
          <w:bCs/>
          <w:sz w:val="20"/>
          <w:szCs w:val="20"/>
        </w:rPr>
      </w:pPr>
      <w:r w:rsidRPr="00D10306">
        <w:rPr>
          <w:rFonts w:ascii="Century Gothic" w:hAnsi="Century Gothic" w:cs="Tahoma"/>
          <w:sz w:val="20"/>
          <w:szCs w:val="20"/>
        </w:rPr>
        <w:t xml:space="preserve">che il contributo </w:t>
      </w:r>
      <w:r w:rsidR="00E329F0">
        <w:rPr>
          <w:rFonts w:ascii="Century Gothic" w:hAnsi="Century Gothic" w:cs="Tahoma"/>
          <w:sz w:val="20"/>
          <w:szCs w:val="20"/>
        </w:rPr>
        <w:t>richiesto a Banca Territori del Monviso:</w:t>
      </w:r>
    </w:p>
    <w:p w14:paraId="7A1AFB0D" w14:textId="77777777" w:rsidR="000136AB" w:rsidRDefault="000136AB">
      <w:pPr>
        <w:tabs>
          <w:tab w:val="left" w:pos="360"/>
        </w:tabs>
        <w:jc w:val="both"/>
        <w:rPr>
          <w:rFonts w:ascii="Century Gothic" w:hAnsi="Century Gothic" w:cs="Tahoma"/>
          <w:sz w:val="20"/>
          <w:szCs w:val="20"/>
        </w:rPr>
      </w:pPr>
    </w:p>
    <w:p w14:paraId="781E0AC5" w14:textId="77777777" w:rsidR="009F700A" w:rsidRPr="00D10306" w:rsidRDefault="009F700A">
      <w:pPr>
        <w:tabs>
          <w:tab w:val="left" w:pos="360"/>
        </w:tabs>
        <w:jc w:val="both"/>
        <w:rPr>
          <w:rFonts w:ascii="Century Gothic" w:hAnsi="Century Gothic" w:cs="Tahoma"/>
          <w:sz w:val="20"/>
          <w:szCs w:val="20"/>
        </w:rPr>
      </w:pPr>
    </w:p>
    <w:p w14:paraId="48850E75" w14:textId="77777777" w:rsidR="00D000B1" w:rsidRPr="00E94C1A" w:rsidRDefault="00D000B1" w:rsidP="00D000B1">
      <w:pPr>
        <w:tabs>
          <w:tab w:val="left" w:pos="142"/>
        </w:tabs>
        <w:ind w:left="284" w:hanging="284"/>
        <w:jc w:val="both"/>
        <w:rPr>
          <w:rFonts w:ascii="Century Gothic" w:hAnsi="Century Gothic" w:cs="Tahoma"/>
          <w:sz w:val="20"/>
          <w:szCs w:val="20"/>
        </w:rPr>
      </w:pPr>
      <w:r w:rsidRPr="00E94C1A">
        <w:rPr>
          <w:rFonts w:cs="Calibri"/>
          <w:sz w:val="20"/>
          <w:szCs w:val="20"/>
        </w:rPr>
        <w:t xml:space="preserve">□ </w:t>
      </w:r>
      <w:r w:rsidRPr="00E94C1A">
        <w:rPr>
          <w:rFonts w:ascii="Century Gothic" w:hAnsi="Century Gothic" w:cs="Tahoma"/>
          <w:b/>
          <w:sz w:val="20"/>
          <w:szCs w:val="20"/>
          <w:u w:val="single"/>
        </w:rPr>
        <w:t>NON È ASSOGGETTABILE</w:t>
      </w:r>
      <w:r w:rsidRPr="00E94C1A">
        <w:rPr>
          <w:rFonts w:ascii="Century Gothic" w:hAnsi="Century Gothic" w:cs="Tahoma"/>
          <w:sz w:val="20"/>
          <w:szCs w:val="20"/>
        </w:rPr>
        <w:t xml:space="preserve"> </w:t>
      </w:r>
      <w:r w:rsidRPr="00E94C1A">
        <w:rPr>
          <w:rFonts w:ascii="Century Gothic" w:hAnsi="Century Gothic" w:cs="Tahoma"/>
          <w:b/>
          <w:bCs/>
          <w:sz w:val="20"/>
          <w:szCs w:val="20"/>
        </w:rPr>
        <w:t>alla ritenuta d’acconto del 4%</w:t>
      </w:r>
      <w:r w:rsidRPr="00E94C1A">
        <w:rPr>
          <w:rFonts w:ascii="Century Gothic" w:hAnsi="Century Gothic" w:cs="Tahoma"/>
          <w:sz w:val="20"/>
          <w:szCs w:val="20"/>
        </w:rPr>
        <w:t xml:space="preserve"> di cui all’art. 28 del D.P.R. 600/1973:</w:t>
      </w:r>
    </w:p>
    <w:p w14:paraId="3388895A" w14:textId="77777777" w:rsidR="00D000B1" w:rsidRPr="00E94C1A" w:rsidRDefault="00D000B1" w:rsidP="00D000B1">
      <w:pPr>
        <w:tabs>
          <w:tab w:val="left" w:pos="240"/>
        </w:tabs>
        <w:ind w:left="240" w:hanging="240"/>
        <w:jc w:val="both"/>
        <w:rPr>
          <w:rFonts w:ascii="Century Gothic" w:hAnsi="Century Gothic" w:cs="Tahoma"/>
          <w:sz w:val="20"/>
          <w:szCs w:val="20"/>
        </w:rPr>
      </w:pPr>
    </w:p>
    <w:p w14:paraId="180A1C49" w14:textId="77777777" w:rsidR="00D000B1" w:rsidRPr="00E94C1A" w:rsidRDefault="00D000B1" w:rsidP="00D000B1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jc w:val="both"/>
        <w:rPr>
          <w:rFonts w:ascii="Century Gothic" w:hAnsi="Century Gothic" w:cs="Tahoma"/>
          <w:sz w:val="20"/>
          <w:szCs w:val="20"/>
        </w:rPr>
      </w:pPr>
      <w:r w:rsidRPr="00E94C1A">
        <w:rPr>
          <w:rFonts w:ascii="Century Gothic" w:hAnsi="Century Gothic" w:cs="Tahoma"/>
          <w:sz w:val="20"/>
          <w:szCs w:val="20"/>
        </w:rPr>
        <w:t>in quanto il contributo è destinato a finanziare l’acquisto di beni strumentali.</w:t>
      </w:r>
    </w:p>
    <w:p w14:paraId="56EBE726" w14:textId="77777777" w:rsidR="00D000B1" w:rsidRPr="00E94C1A" w:rsidRDefault="00D000B1" w:rsidP="00D000B1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jc w:val="both"/>
        <w:rPr>
          <w:rFonts w:ascii="Century Gothic" w:hAnsi="Century Gothic" w:cs="Tahoma"/>
          <w:sz w:val="20"/>
          <w:szCs w:val="20"/>
        </w:rPr>
      </w:pPr>
      <w:r w:rsidRPr="00E94C1A">
        <w:rPr>
          <w:rFonts w:ascii="Century Gothic" w:hAnsi="Century Gothic" w:cs="Tahoma"/>
          <w:sz w:val="20"/>
          <w:szCs w:val="20"/>
        </w:rPr>
        <w:t>in quanto il beneficiario è ente non commerciale (lettera c) del comma 1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E94C1A">
        <w:rPr>
          <w:rFonts w:ascii="Century Gothic" w:hAnsi="Century Gothic" w:cs="Tahoma"/>
          <w:sz w:val="20"/>
          <w:szCs w:val="20"/>
        </w:rPr>
        <w:t>dell’articolo 73 d.P.R. n. 917/1986) e il contributo non è incassato in relazione all’esercizio d’impresa e non produce reddito di natura commerciale</w:t>
      </w:r>
    </w:p>
    <w:p w14:paraId="330F7359" w14:textId="77777777" w:rsidR="00D000B1" w:rsidRPr="00E94C1A" w:rsidRDefault="00D000B1" w:rsidP="00D000B1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jc w:val="both"/>
        <w:rPr>
          <w:rFonts w:ascii="Century Gothic" w:hAnsi="Century Gothic" w:cs="Tahoma"/>
          <w:sz w:val="20"/>
          <w:szCs w:val="20"/>
        </w:rPr>
      </w:pPr>
      <w:r w:rsidRPr="00E94C1A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_________________________________________________________________________________________________________________________________________________________</w:t>
      </w:r>
      <w:r>
        <w:rPr>
          <w:rFonts w:ascii="Century Gothic" w:hAnsi="Century Gothic" w:cs="Tahoma"/>
          <w:sz w:val="20"/>
          <w:szCs w:val="20"/>
        </w:rPr>
        <w:softHyphen/>
      </w:r>
      <w:r>
        <w:rPr>
          <w:rFonts w:ascii="Century Gothic" w:hAnsi="Century Gothic" w:cs="Tahoma"/>
          <w:sz w:val="20"/>
          <w:szCs w:val="20"/>
        </w:rPr>
        <w:softHyphen/>
      </w:r>
      <w:r>
        <w:rPr>
          <w:rFonts w:ascii="Century Gothic" w:hAnsi="Century Gothic" w:cs="Tahoma"/>
          <w:sz w:val="20"/>
          <w:szCs w:val="20"/>
        </w:rPr>
        <w:softHyphen/>
      </w:r>
      <w:r>
        <w:rPr>
          <w:rFonts w:ascii="Century Gothic" w:hAnsi="Century Gothic" w:cs="Tahoma"/>
          <w:sz w:val="20"/>
          <w:szCs w:val="20"/>
        </w:rPr>
        <w:softHyphen/>
        <w:t>_____</w:t>
      </w:r>
      <w:r w:rsidRPr="00E94C1A">
        <w:rPr>
          <w:rFonts w:ascii="Century Gothic" w:hAnsi="Century Gothic" w:cs="Tahoma"/>
          <w:sz w:val="20"/>
          <w:szCs w:val="20"/>
        </w:rPr>
        <w:t>____________________</w:t>
      </w:r>
    </w:p>
    <w:p w14:paraId="72C8EF4D" w14:textId="77777777" w:rsidR="00D000B1" w:rsidRPr="00E94C1A" w:rsidRDefault="00D000B1" w:rsidP="00D000B1">
      <w:pPr>
        <w:tabs>
          <w:tab w:val="left" w:pos="360"/>
          <w:tab w:val="num" w:pos="720"/>
        </w:tabs>
        <w:ind w:left="720"/>
        <w:jc w:val="both"/>
        <w:rPr>
          <w:rFonts w:ascii="Century Gothic" w:hAnsi="Century Gothic" w:cs="Tahoma"/>
          <w:sz w:val="20"/>
          <w:szCs w:val="20"/>
        </w:rPr>
      </w:pPr>
      <w:r w:rsidRPr="00E94C1A">
        <w:rPr>
          <w:rFonts w:ascii="Century Gothic" w:hAnsi="Century Gothic" w:cs="Tahoma"/>
          <w:sz w:val="20"/>
          <w:szCs w:val="20"/>
        </w:rPr>
        <w:t>(</w:t>
      </w:r>
      <w:r w:rsidRPr="008333BE">
        <w:rPr>
          <w:rFonts w:ascii="Century Gothic" w:hAnsi="Century Gothic" w:cs="Tahoma"/>
          <w:i/>
          <w:iCs/>
          <w:sz w:val="20"/>
          <w:szCs w:val="20"/>
        </w:rPr>
        <w:t>indicare eventuali altre motivazioni e/o riferimenti normativi che dispongono la non applicazione della ritenuta</w:t>
      </w:r>
      <w:r w:rsidRPr="00E94C1A">
        <w:rPr>
          <w:rFonts w:ascii="Century Gothic" w:hAnsi="Century Gothic" w:cs="Tahoma"/>
          <w:sz w:val="20"/>
          <w:szCs w:val="20"/>
        </w:rPr>
        <w:t>)</w:t>
      </w:r>
    </w:p>
    <w:p w14:paraId="2191523D" w14:textId="77777777" w:rsidR="00D000B1" w:rsidRPr="00E94C1A" w:rsidRDefault="00D000B1" w:rsidP="00D000B1">
      <w:pPr>
        <w:spacing w:line="360" w:lineRule="auto"/>
        <w:rPr>
          <w:rFonts w:ascii="Century Gothic" w:hAnsi="Century Gothic" w:cs="Tahoma"/>
          <w:sz w:val="20"/>
        </w:rPr>
      </w:pPr>
    </w:p>
    <w:p w14:paraId="5F0CABF9" w14:textId="77777777" w:rsidR="00D000B1" w:rsidRPr="00E94C1A" w:rsidRDefault="00D000B1" w:rsidP="00D000B1">
      <w:pPr>
        <w:tabs>
          <w:tab w:val="left" w:pos="360"/>
        </w:tabs>
        <w:jc w:val="both"/>
        <w:rPr>
          <w:rFonts w:ascii="Century Gothic" w:hAnsi="Century Gothic" w:cs="Tahoma"/>
          <w:sz w:val="20"/>
          <w:szCs w:val="20"/>
        </w:rPr>
      </w:pPr>
    </w:p>
    <w:p w14:paraId="042E6A0B" w14:textId="77777777" w:rsidR="00D000B1" w:rsidRPr="00E94C1A" w:rsidRDefault="00D000B1" w:rsidP="00D000B1">
      <w:pPr>
        <w:tabs>
          <w:tab w:val="left" w:pos="0"/>
        </w:tabs>
        <w:ind w:left="142" w:hanging="142"/>
        <w:jc w:val="both"/>
        <w:rPr>
          <w:rFonts w:ascii="Century Gothic" w:hAnsi="Century Gothic" w:cs="Tahoma"/>
          <w:sz w:val="20"/>
          <w:szCs w:val="20"/>
        </w:rPr>
      </w:pPr>
      <w:bookmarkStart w:id="0" w:name="_Hlk124325039"/>
      <w:r w:rsidRPr="00E94C1A">
        <w:rPr>
          <w:rFonts w:cs="Calibri"/>
          <w:sz w:val="20"/>
          <w:szCs w:val="20"/>
        </w:rPr>
        <w:t xml:space="preserve">□ </w:t>
      </w:r>
      <w:r w:rsidRPr="00E94C1A">
        <w:rPr>
          <w:rFonts w:ascii="Century Gothic" w:hAnsi="Century Gothic" w:cs="Tahoma"/>
          <w:b/>
          <w:sz w:val="20"/>
          <w:szCs w:val="20"/>
          <w:u w:val="single"/>
        </w:rPr>
        <w:t>È ASSOGGETTABILE</w:t>
      </w:r>
      <w:r w:rsidRPr="00E94C1A">
        <w:rPr>
          <w:rFonts w:ascii="Century Gothic" w:hAnsi="Century Gothic" w:cs="Tahoma"/>
          <w:sz w:val="20"/>
          <w:szCs w:val="20"/>
        </w:rPr>
        <w:t xml:space="preserve"> </w:t>
      </w:r>
      <w:r w:rsidRPr="00E94C1A">
        <w:rPr>
          <w:rFonts w:ascii="Century Gothic" w:hAnsi="Century Gothic" w:cs="Tahoma"/>
          <w:b/>
          <w:bCs/>
          <w:sz w:val="20"/>
          <w:szCs w:val="20"/>
        </w:rPr>
        <w:t>alla ritenuta d’acconto del 4%</w:t>
      </w:r>
      <w:r w:rsidRPr="00E94C1A">
        <w:rPr>
          <w:rFonts w:ascii="Century Gothic" w:hAnsi="Century Gothic" w:cs="Tahoma"/>
          <w:sz w:val="20"/>
          <w:szCs w:val="20"/>
        </w:rPr>
        <w:t xml:space="preserve"> di cui all’art. 28 del D.P.R. 600/1973 prevista per i contributi diversi da quelli per l’acquisto di beni strumentali:</w:t>
      </w:r>
    </w:p>
    <w:p w14:paraId="03A6E1C5" w14:textId="77777777" w:rsidR="00D000B1" w:rsidRPr="00E94C1A" w:rsidRDefault="00D000B1" w:rsidP="00D000B1">
      <w:pPr>
        <w:tabs>
          <w:tab w:val="left" w:pos="240"/>
        </w:tabs>
        <w:ind w:left="240" w:hanging="240"/>
        <w:jc w:val="both"/>
        <w:rPr>
          <w:rFonts w:ascii="Century Gothic" w:hAnsi="Century Gothic" w:cs="Tahoma"/>
          <w:sz w:val="20"/>
          <w:szCs w:val="20"/>
        </w:rPr>
      </w:pPr>
    </w:p>
    <w:p w14:paraId="342FF7C4" w14:textId="77777777" w:rsidR="00D000B1" w:rsidRPr="00E94C1A" w:rsidRDefault="00D000B1" w:rsidP="00D000B1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jc w:val="both"/>
        <w:rPr>
          <w:rFonts w:ascii="Century Gothic" w:hAnsi="Century Gothic" w:cs="Tahoma"/>
          <w:sz w:val="20"/>
          <w:szCs w:val="20"/>
        </w:rPr>
      </w:pPr>
      <w:r w:rsidRPr="00E94C1A">
        <w:rPr>
          <w:rFonts w:ascii="Century Gothic" w:hAnsi="Century Gothic" w:cs="Tahoma"/>
          <w:sz w:val="20"/>
          <w:szCs w:val="20"/>
        </w:rPr>
        <w:t>in quanto il beneficiario esercita attività d’impresa (società/ente commerciale)</w:t>
      </w:r>
    </w:p>
    <w:p w14:paraId="2F40F2B2" w14:textId="77777777" w:rsidR="00D000B1" w:rsidRPr="00E94C1A" w:rsidRDefault="00D000B1" w:rsidP="00D000B1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jc w:val="both"/>
        <w:rPr>
          <w:rFonts w:ascii="Century Gothic" w:hAnsi="Century Gothic" w:cs="Tahoma"/>
          <w:sz w:val="20"/>
          <w:szCs w:val="20"/>
        </w:rPr>
      </w:pPr>
      <w:r w:rsidRPr="00E94C1A">
        <w:rPr>
          <w:rFonts w:ascii="Century Gothic" w:hAnsi="Century Gothic" w:cs="Tahoma"/>
          <w:sz w:val="20"/>
          <w:szCs w:val="20"/>
        </w:rPr>
        <w:t>in quanto il beneficiario è ente non commerciale ma il contributo suddetto è erogato per lo svolgimento di attività collaterali a quelle istituzionali aventi natura d’impresa</w:t>
      </w:r>
    </w:p>
    <w:p w14:paraId="69AB5DFE" w14:textId="77777777" w:rsidR="00D000B1" w:rsidRPr="00E94C1A" w:rsidRDefault="00D000B1" w:rsidP="00D000B1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jc w:val="both"/>
        <w:rPr>
          <w:rFonts w:ascii="Century Gothic" w:hAnsi="Century Gothic" w:cs="Tahoma"/>
          <w:sz w:val="20"/>
          <w:szCs w:val="20"/>
        </w:rPr>
      </w:pPr>
      <w:r w:rsidRPr="00E94C1A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_________________________________________________________________________________________</w:t>
      </w:r>
    </w:p>
    <w:p w14:paraId="6E41D67A" w14:textId="77777777" w:rsidR="00D000B1" w:rsidRPr="00E94C1A" w:rsidRDefault="00D000B1" w:rsidP="00D000B1">
      <w:pPr>
        <w:tabs>
          <w:tab w:val="left" w:pos="360"/>
          <w:tab w:val="num" w:pos="720"/>
        </w:tabs>
        <w:ind w:left="720"/>
        <w:jc w:val="both"/>
        <w:rPr>
          <w:rFonts w:ascii="Century Gothic" w:hAnsi="Century Gothic" w:cs="Tahoma"/>
          <w:sz w:val="20"/>
          <w:szCs w:val="20"/>
        </w:rPr>
      </w:pPr>
      <w:r w:rsidRPr="00E94C1A">
        <w:rPr>
          <w:rFonts w:ascii="Century Gothic" w:hAnsi="Century Gothic" w:cs="Tahoma"/>
          <w:sz w:val="20"/>
          <w:szCs w:val="20"/>
        </w:rPr>
        <w:t>(</w:t>
      </w:r>
      <w:r w:rsidRPr="00E94C1A">
        <w:rPr>
          <w:rFonts w:ascii="Century Gothic" w:hAnsi="Century Gothic" w:cs="Tahoma"/>
          <w:i/>
          <w:sz w:val="20"/>
          <w:szCs w:val="20"/>
        </w:rPr>
        <w:t>indicare eventuali altre motivazioni e/o riferimenti normativi che dispongono l’applicazione della ritenuta</w:t>
      </w:r>
      <w:r w:rsidRPr="00E94C1A">
        <w:rPr>
          <w:rFonts w:ascii="Century Gothic" w:hAnsi="Century Gothic" w:cs="Tahoma"/>
          <w:sz w:val="20"/>
          <w:szCs w:val="20"/>
        </w:rPr>
        <w:t>)</w:t>
      </w:r>
    </w:p>
    <w:p w14:paraId="6ECDF42A" w14:textId="77777777" w:rsidR="00D000B1" w:rsidRPr="00E94C1A" w:rsidRDefault="00D000B1" w:rsidP="00D000B1">
      <w:pPr>
        <w:tabs>
          <w:tab w:val="left" w:pos="0"/>
        </w:tabs>
        <w:jc w:val="both"/>
        <w:rPr>
          <w:rFonts w:ascii="Century Gothic" w:hAnsi="Century Gothic" w:cs="Tahoma"/>
          <w:sz w:val="20"/>
          <w:szCs w:val="20"/>
        </w:rPr>
      </w:pPr>
    </w:p>
    <w:p w14:paraId="6E1CD42F" w14:textId="77777777" w:rsidR="00D000B1" w:rsidRPr="00E94C1A" w:rsidRDefault="00D000B1" w:rsidP="00D000B1">
      <w:pPr>
        <w:spacing w:line="360" w:lineRule="auto"/>
        <w:rPr>
          <w:rFonts w:ascii="Century Gothic" w:hAnsi="Century Gothic" w:cs="Tahoma"/>
          <w:sz w:val="20"/>
        </w:rPr>
      </w:pPr>
    </w:p>
    <w:p w14:paraId="630502B0" w14:textId="77777777" w:rsidR="00D000B1" w:rsidRPr="00E94C1A" w:rsidRDefault="00D000B1" w:rsidP="00D000B1">
      <w:pPr>
        <w:spacing w:line="360" w:lineRule="auto"/>
        <w:rPr>
          <w:rFonts w:ascii="Century Gothic" w:hAnsi="Century Gothic" w:cs="Tahoma"/>
          <w:sz w:val="20"/>
        </w:rPr>
      </w:pPr>
      <w:r w:rsidRPr="00E94C1A">
        <w:rPr>
          <w:rFonts w:ascii="Century Gothic" w:hAnsi="Century Gothic" w:cs="Tahoma"/>
          <w:sz w:val="20"/>
        </w:rPr>
        <w:t>Data _________________</w:t>
      </w:r>
      <w:r w:rsidRPr="00E94C1A">
        <w:rPr>
          <w:rFonts w:ascii="Century Gothic" w:hAnsi="Century Gothic" w:cs="Tahoma"/>
          <w:sz w:val="20"/>
        </w:rPr>
        <w:tab/>
      </w:r>
      <w:r w:rsidRPr="00E94C1A">
        <w:rPr>
          <w:rFonts w:ascii="Century Gothic" w:hAnsi="Century Gothic" w:cs="Tahoma"/>
          <w:sz w:val="20"/>
        </w:rPr>
        <w:tab/>
        <w:t xml:space="preserve">                                            </w:t>
      </w:r>
    </w:p>
    <w:p w14:paraId="5244FE44" w14:textId="77777777" w:rsidR="00D000B1" w:rsidRPr="00E94C1A" w:rsidRDefault="00D000B1" w:rsidP="00D000B1">
      <w:pPr>
        <w:spacing w:line="360" w:lineRule="auto"/>
        <w:ind w:left="7788"/>
        <w:rPr>
          <w:rFonts w:ascii="Century Gothic" w:hAnsi="Century Gothic" w:cs="Tahoma"/>
          <w:sz w:val="20"/>
        </w:rPr>
      </w:pPr>
      <w:r w:rsidRPr="00E94C1A">
        <w:rPr>
          <w:rFonts w:ascii="Century Gothic" w:hAnsi="Century Gothic" w:cs="Tahoma"/>
          <w:sz w:val="20"/>
        </w:rPr>
        <w:t xml:space="preserve">        </w:t>
      </w:r>
    </w:p>
    <w:bookmarkEnd w:id="0"/>
    <w:p w14:paraId="3BDB58DC" w14:textId="5A481D03" w:rsidR="00D000B1" w:rsidRPr="007A5BFD" w:rsidRDefault="00D000B1" w:rsidP="00D000B1">
      <w:pPr>
        <w:spacing w:line="360" w:lineRule="auto"/>
        <w:ind w:left="5103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Timbro e firma del Legale Rappresentante</w:t>
      </w:r>
    </w:p>
    <w:p w14:paraId="68ECC7D0" w14:textId="77777777" w:rsidR="00D000B1" w:rsidRPr="007A5BFD" w:rsidRDefault="00D000B1" w:rsidP="00D000B1">
      <w:pPr>
        <w:spacing w:line="360" w:lineRule="auto"/>
        <w:ind w:left="5103"/>
        <w:rPr>
          <w:rFonts w:ascii="Century Gothic" w:hAnsi="Century Gothic" w:cs="Tahoma"/>
          <w:sz w:val="20"/>
          <w:szCs w:val="20"/>
        </w:rPr>
      </w:pPr>
      <w:r w:rsidRPr="007A5BFD">
        <w:rPr>
          <w:rFonts w:ascii="Century Gothic" w:hAnsi="Century Gothic" w:cs="Tahoma"/>
          <w:sz w:val="20"/>
          <w:szCs w:val="20"/>
        </w:rPr>
        <w:t>____________________________________</w:t>
      </w:r>
      <w:r w:rsidRPr="007A5BFD">
        <w:rPr>
          <w:rFonts w:ascii="Century Gothic" w:hAnsi="Century Gothic" w:cs="Tahoma"/>
          <w:sz w:val="20"/>
          <w:szCs w:val="20"/>
        </w:rPr>
        <w:softHyphen/>
      </w:r>
      <w:r w:rsidRPr="007A5BFD">
        <w:rPr>
          <w:rFonts w:ascii="Century Gothic" w:hAnsi="Century Gothic" w:cs="Tahoma"/>
          <w:sz w:val="20"/>
          <w:szCs w:val="20"/>
        </w:rPr>
        <w:softHyphen/>
      </w:r>
      <w:r w:rsidRPr="007A5BFD">
        <w:rPr>
          <w:rFonts w:ascii="Century Gothic" w:hAnsi="Century Gothic" w:cs="Tahoma"/>
          <w:sz w:val="20"/>
          <w:szCs w:val="20"/>
        </w:rPr>
        <w:softHyphen/>
        <w:t>____</w:t>
      </w:r>
    </w:p>
    <w:p w14:paraId="5EBA52DF" w14:textId="77777777" w:rsidR="00D000B1" w:rsidRPr="000D565F" w:rsidRDefault="00D000B1" w:rsidP="00D000B1">
      <w:pPr>
        <w:spacing w:line="360" w:lineRule="auto"/>
        <w:ind w:left="8496"/>
        <w:rPr>
          <w:rFonts w:ascii="Century Gothic" w:hAnsi="Century Gothic"/>
          <w:sz w:val="14"/>
          <w:szCs w:val="14"/>
        </w:rPr>
      </w:pPr>
    </w:p>
    <w:p w14:paraId="40C1CD62" w14:textId="357AEF45" w:rsidR="000136AB" w:rsidRPr="000D565F" w:rsidRDefault="000136AB" w:rsidP="00D000B1">
      <w:pPr>
        <w:tabs>
          <w:tab w:val="left" w:pos="0"/>
        </w:tabs>
        <w:ind w:left="142" w:hanging="142"/>
        <w:jc w:val="both"/>
        <w:rPr>
          <w:rFonts w:ascii="Century Gothic" w:hAnsi="Century Gothic"/>
          <w:sz w:val="14"/>
          <w:szCs w:val="14"/>
        </w:rPr>
      </w:pPr>
    </w:p>
    <w:sectPr w:rsidR="000136AB" w:rsidRPr="000D565F" w:rsidSect="00ED4787">
      <w:headerReference w:type="even" r:id="rId7"/>
      <w:headerReference w:type="default" r:id="rId8"/>
      <w:headerReference w:type="first" r:id="rId9"/>
      <w:pgSz w:w="11906" w:h="16838"/>
      <w:pgMar w:top="781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5E3B" w14:textId="77777777" w:rsidR="00C7339B" w:rsidRDefault="00C7339B" w:rsidP="00F909ED">
      <w:r>
        <w:separator/>
      </w:r>
    </w:p>
  </w:endnote>
  <w:endnote w:type="continuationSeparator" w:id="0">
    <w:p w14:paraId="0B1D8730" w14:textId="77777777" w:rsidR="00C7339B" w:rsidRDefault="00C7339B" w:rsidP="00F9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73B0" w14:textId="77777777" w:rsidR="00C7339B" w:rsidRDefault="00C7339B" w:rsidP="00F909ED">
      <w:r>
        <w:separator/>
      </w:r>
    </w:p>
  </w:footnote>
  <w:footnote w:type="continuationSeparator" w:id="0">
    <w:p w14:paraId="45B0B14D" w14:textId="77777777" w:rsidR="00C7339B" w:rsidRDefault="00C7339B" w:rsidP="00F9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0319" w14:textId="77777777" w:rsidR="00E329F0" w:rsidRDefault="00E329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9610" w14:textId="6519DA80" w:rsidR="00C016C9" w:rsidRDefault="00C016C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D158" w14:textId="77777777" w:rsidR="00E329F0" w:rsidRDefault="00E329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5F3"/>
    <w:multiLevelType w:val="hybridMultilevel"/>
    <w:tmpl w:val="3DBA74DA"/>
    <w:lvl w:ilvl="0" w:tplc="0410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E823341"/>
    <w:multiLevelType w:val="hybridMultilevel"/>
    <w:tmpl w:val="5AD071AA"/>
    <w:lvl w:ilvl="0" w:tplc="6A188060">
      <w:start w:val="1"/>
      <w:numFmt w:val="bullet"/>
      <w:lvlText w:val=""/>
      <w:lvlJc w:val="left"/>
      <w:pPr>
        <w:ind w:left="502" w:hanging="360"/>
      </w:pPr>
      <w:rPr>
        <w:rFonts w:ascii="Wingdings" w:hAnsi="Wingdings" w:cs="Wingdings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7D70AE"/>
    <w:multiLevelType w:val="hybridMultilevel"/>
    <w:tmpl w:val="03367A8C"/>
    <w:lvl w:ilvl="0" w:tplc="6A18806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CC7C2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1D4BB0"/>
    <w:multiLevelType w:val="hybridMultilevel"/>
    <w:tmpl w:val="DFFA2874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C503C7"/>
    <w:multiLevelType w:val="hybridMultilevel"/>
    <w:tmpl w:val="511C2C4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0180110">
    <w:abstractNumId w:val="3"/>
  </w:num>
  <w:num w:numId="2" w16cid:durableId="507334824">
    <w:abstractNumId w:val="2"/>
  </w:num>
  <w:num w:numId="3" w16cid:durableId="1082993465">
    <w:abstractNumId w:val="4"/>
  </w:num>
  <w:num w:numId="4" w16cid:durableId="1949503498">
    <w:abstractNumId w:val="0"/>
  </w:num>
  <w:num w:numId="5" w16cid:durableId="171306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6AB"/>
    <w:rsid w:val="000136AB"/>
    <w:rsid w:val="00017ACE"/>
    <w:rsid w:val="00051747"/>
    <w:rsid w:val="000D565F"/>
    <w:rsid w:val="001F3121"/>
    <w:rsid w:val="00204AC7"/>
    <w:rsid w:val="003467B1"/>
    <w:rsid w:val="003637D5"/>
    <w:rsid w:val="003F3CEF"/>
    <w:rsid w:val="004C4287"/>
    <w:rsid w:val="004E2B87"/>
    <w:rsid w:val="005601D2"/>
    <w:rsid w:val="005D330D"/>
    <w:rsid w:val="005F5A8F"/>
    <w:rsid w:val="006A2A1B"/>
    <w:rsid w:val="006F6A7C"/>
    <w:rsid w:val="00850EE1"/>
    <w:rsid w:val="008A12EA"/>
    <w:rsid w:val="009542B8"/>
    <w:rsid w:val="00954A9F"/>
    <w:rsid w:val="009F700A"/>
    <w:rsid w:val="00A27A3A"/>
    <w:rsid w:val="00A46521"/>
    <w:rsid w:val="00A72B09"/>
    <w:rsid w:val="00AC2856"/>
    <w:rsid w:val="00B93D7F"/>
    <w:rsid w:val="00C016C9"/>
    <w:rsid w:val="00C622B5"/>
    <w:rsid w:val="00C64109"/>
    <w:rsid w:val="00C7339B"/>
    <w:rsid w:val="00C844CB"/>
    <w:rsid w:val="00C85AB1"/>
    <w:rsid w:val="00CC42D0"/>
    <w:rsid w:val="00D000B1"/>
    <w:rsid w:val="00D10306"/>
    <w:rsid w:val="00D16BD7"/>
    <w:rsid w:val="00DA0EF0"/>
    <w:rsid w:val="00E329F0"/>
    <w:rsid w:val="00E53FF6"/>
    <w:rsid w:val="00ED4787"/>
    <w:rsid w:val="00F909ED"/>
    <w:rsid w:val="00FA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2158E54"/>
  <w15:docId w15:val="{2D5D5712-92FF-477A-AB25-0E58983A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637D5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50EE1"/>
    <w:pPr>
      <w:keepNext/>
      <w:ind w:left="2520"/>
      <w:outlineLvl w:val="2"/>
    </w:pPr>
    <w:rPr>
      <w:rFonts w:ascii="Tahoma" w:hAnsi="Tahoma" w:cs="Tahoma"/>
      <w:b/>
      <w:bCs/>
      <w:i/>
      <w:iCs/>
      <w:sz w:val="2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D4787"/>
    <w:rPr>
      <w:rFonts w:ascii="Comic Sans MS" w:hAnsi="Comic Sans MS"/>
      <w:sz w:val="20"/>
    </w:rPr>
  </w:style>
  <w:style w:type="paragraph" w:styleId="Corpodeltesto2">
    <w:name w:val="Body Text 2"/>
    <w:basedOn w:val="Normale"/>
    <w:rsid w:val="00ED4787"/>
    <w:pPr>
      <w:jc w:val="both"/>
    </w:pPr>
    <w:rPr>
      <w:rFonts w:ascii="Comic Sans MS" w:hAnsi="Comic Sans MS"/>
      <w:sz w:val="18"/>
    </w:rPr>
  </w:style>
  <w:style w:type="paragraph" w:styleId="Corpodeltesto3">
    <w:name w:val="Body Text 3"/>
    <w:basedOn w:val="Normale"/>
    <w:rsid w:val="00ED4787"/>
    <w:pPr>
      <w:jc w:val="both"/>
    </w:pPr>
    <w:rPr>
      <w:rFonts w:ascii="Comic Sans MS" w:hAnsi="Comic Sans MS"/>
      <w:sz w:val="20"/>
    </w:rPr>
  </w:style>
  <w:style w:type="paragraph" w:styleId="Rientrocorpodeltesto">
    <w:name w:val="Body Text Indent"/>
    <w:basedOn w:val="Normale"/>
    <w:rsid w:val="00ED4787"/>
    <w:pPr>
      <w:ind w:left="6300"/>
    </w:pPr>
    <w:rPr>
      <w:sz w:val="22"/>
    </w:rPr>
  </w:style>
  <w:style w:type="character" w:customStyle="1" w:styleId="Titolo3Carattere">
    <w:name w:val="Titolo 3 Carattere"/>
    <w:basedOn w:val="Carpredefinitoparagrafo"/>
    <w:link w:val="Titolo3"/>
    <w:semiHidden/>
    <w:rsid w:val="00850EE1"/>
    <w:rPr>
      <w:rFonts w:ascii="Tahoma" w:hAnsi="Tahoma" w:cs="Tahoma"/>
      <w:b/>
      <w:bCs/>
      <w:i/>
      <w:iCs/>
      <w:szCs w:val="22"/>
    </w:rPr>
  </w:style>
  <w:style w:type="paragraph" w:styleId="Paragrafoelenco">
    <w:name w:val="List Paragraph"/>
    <w:basedOn w:val="Normale"/>
    <w:uiPriority w:val="34"/>
    <w:qFormat/>
    <w:rsid w:val="00F909ED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C016C9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C016C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016C9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016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016C9"/>
    <w:rPr>
      <w:b/>
      <w:bCs/>
    </w:rPr>
  </w:style>
  <w:style w:type="paragraph" w:styleId="Intestazione">
    <w:name w:val="header"/>
    <w:basedOn w:val="Normale"/>
    <w:link w:val="IntestazioneCarattere"/>
    <w:unhideWhenUsed/>
    <w:rsid w:val="00C016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016C9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016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016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centrale banca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CC0292</dc:creator>
  <cp:lastModifiedBy>Benedetta Rey</cp:lastModifiedBy>
  <cp:revision>2</cp:revision>
  <cp:lastPrinted>2014-01-17T16:15:00Z</cp:lastPrinted>
  <dcterms:created xsi:type="dcterms:W3CDTF">2025-08-21T13:07:00Z</dcterms:created>
  <dcterms:modified xsi:type="dcterms:W3CDTF">2025-08-21T13:07:00Z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a8f7f5-6c36-493e-9da9-c9afb6bd8a0d_Enabled">
    <vt:lpwstr>true</vt:lpwstr>
  </property>
  <property fmtid="{D5CDD505-2E9C-101B-9397-08002B2CF9AE}" pid="3" name="MSIP_Label_53a8f7f5-6c36-493e-9da9-c9afb6bd8a0d_SetDate">
    <vt:lpwstr>2023-01-11T09:24:12Z</vt:lpwstr>
  </property>
  <property fmtid="{D5CDD505-2E9C-101B-9397-08002B2CF9AE}" pid="4" name="MSIP_Label_53a8f7f5-6c36-493e-9da9-c9afb6bd8a0d_Method">
    <vt:lpwstr>Privileged</vt:lpwstr>
  </property>
  <property fmtid="{D5CDD505-2E9C-101B-9397-08002B2CF9AE}" pid="5" name="MSIP_Label_53a8f7f5-6c36-493e-9da9-c9afb6bd8a0d_Name">
    <vt:lpwstr>Pubblico</vt:lpwstr>
  </property>
  <property fmtid="{D5CDD505-2E9C-101B-9397-08002B2CF9AE}" pid="6" name="MSIP_Label_53a8f7f5-6c36-493e-9da9-c9afb6bd8a0d_SiteId">
    <vt:lpwstr>d9dbc877-29e4-4473-9855-d3db78ae431b</vt:lpwstr>
  </property>
  <property fmtid="{D5CDD505-2E9C-101B-9397-08002B2CF9AE}" pid="7" name="MSIP_Label_53a8f7f5-6c36-493e-9da9-c9afb6bd8a0d_ActionId">
    <vt:lpwstr>74c613d2-912f-40d9-8503-c268fae97381</vt:lpwstr>
  </property>
  <property fmtid="{D5CDD505-2E9C-101B-9397-08002B2CF9AE}" pid="8" name="MSIP_Label_53a8f7f5-6c36-493e-9da9-c9afb6bd8a0d_ContentBits">
    <vt:lpwstr>1</vt:lpwstr>
  </property>
  <property fmtid="{D5CDD505-2E9C-101B-9397-08002B2CF9AE}" pid="9" name="MSIP_Label_a066435e-71ca-4bc4-a7dc-f971785de68b_Enabled">
    <vt:lpwstr>true</vt:lpwstr>
  </property>
  <property fmtid="{D5CDD505-2E9C-101B-9397-08002B2CF9AE}" pid="10" name="MSIP_Label_a066435e-71ca-4bc4-a7dc-f971785de68b_SetDate">
    <vt:lpwstr>2025-08-21T13:07:46Z</vt:lpwstr>
  </property>
  <property fmtid="{D5CDD505-2E9C-101B-9397-08002B2CF9AE}" pid="11" name="MSIP_Label_a066435e-71ca-4bc4-a7dc-f971785de68b_Method">
    <vt:lpwstr>Standard</vt:lpwstr>
  </property>
  <property fmtid="{D5CDD505-2E9C-101B-9397-08002B2CF9AE}" pid="12" name="MSIP_Label_a066435e-71ca-4bc4-a7dc-f971785de68b_Name">
    <vt:lpwstr>Interno - Classificazione</vt:lpwstr>
  </property>
  <property fmtid="{D5CDD505-2E9C-101B-9397-08002B2CF9AE}" pid="13" name="MSIP_Label_a066435e-71ca-4bc4-a7dc-f971785de68b_SiteId">
    <vt:lpwstr>0a369b84-3b57-42a1-b276-150c8c88a2ac</vt:lpwstr>
  </property>
  <property fmtid="{D5CDD505-2E9C-101B-9397-08002B2CF9AE}" pid="14" name="MSIP_Label_a066435e-71ca-4bc4-a7dc-f971785de68b_ActionId">
    <vt:lpwstr>f09f757d-8f43-404e-8f04-ff51cd5685de</vt:lpwstr>
  </property>
  <property fmtid="{D5CDD505-2E9C-101B-9397-08002B2CF9AE}" pid="15" name="MSIP_Label_a066435e-71ca-4bc4-a7dc-f971785de68b_ContentBits">
    <vt:lpwstr>1</vt:lpwstr>
  </property>
</Properties>
</file>